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10311B" w:rsidTr="0010311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1B" w:rsidRPr="0010311B" w:rsidRDefault="0010311B">
            <w:pPr>
              <w:jc w:val="center"/>
              <w:rPr>
                <w:b/>
                <w:sz w:val="28"/>
                <w:szCs w:val="28"/>
              </w:rPr>
            </w:pPr>
            <w:r w:rsidRPr="0010311B">
              <w:rPr>
                <w:b/>
                <w:sz w:val="28"/>
                <w:szCs w:val="28"/>
              </w:rPr>
              <w:t>Månedsplan for JANUAR</w:t>
            </w:r>
          </w:p>
        </w:tc>
      </w:tr>
    </w:tbl>
    <w:p w:rsidR="0010311B" w:rsidRDefault="00475C06" w:rsidP="00475C06">
      <w:pPr>
        <w:jc w:val="center"/>
      </w:pPr>
      <w:r>
        <w:rPr>
          <w:noProof/>
          <w:lang w:eastAsia="nb-NO"/>
        </w:rPr>
        <w:drawing>
          <wp:inline distT="0" distB="0" distL="0" distR="0">
            <wp:extent cx="688769" cy="705855"/>
            <wp:effectExtent l="0" t="0" r="0" b="0"/>
            <wp:docPr id="5" name="Bilde 5" descr="C:\Users\BehovsPc\AppData\Local\Microsoft\Windows\Temporary Internet Files\Content.IE5\E7OEJ2YD\sun-14895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hovsPc\AppData\Local\Microsoft\Windows\Temporary Internet Files\Content.IE5\E7OEJ2YD\sun-148953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03" cy="7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0311B" w:rsidTr="001031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Default="0010311B" w:rsidP="0010311B">
            <w:pPr>
              <w:rPr>
                <w:b/>
              </w:rPr>
            </w:pPr>
            <w:r w:rsidRPr="0010311B">
              <w:rPr>
                <w:b/>
              </w:rPr>
              <w:t>Tema denne måneden:</w:t>
            </w:r>
          </w:p>
          <w:p w:rsidR="0010311B" w:rsidRDefault="00C04451" w:rsidP="0010311B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Vennskap</w:t>
            </w:r>
          </w:p>
          <w:p w:rsidR="00C04451" w:rsidRDefault="00C04451" w:rsidP="00C04451">
            <w:pPr>
              <w:pStyle w:val="Listeavsnitt"/>
              <w:rPr>
                <w:b/>
              </w:rPr>
            </w:pPr>
          </w:p>
          <w:p w:rsidR="00C04451" w:rsidRDefault="00C04451" w:rsidP="0010311B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Mønster</w:t>
            </w:r>
          </w:p>
          <w:p w:rsidR="0010311B" w:rsidRPr="00B94D31" w:rsidRDefault="00F414C7" w:rsidP="00B94D31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Sola/solsystemet</w:t>
            </w:r>
          </w:p>
          <w:p w:rsidR="0010311B" w:rsidRDefault="0010311B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1B" w:rsidRDefault="0010311B">
            <w:pPr>
              <w:rPr>
                <w:b/>
              </w:rPr>
            </w:pPr>
            <w:r>
              <w:rPr>
                <w:b/>
              </w:rPr>
              <w:t>Mål:</w:t>
            </w:r>
          </w:p>
          <w:p w:rsidR="0010311B" w:rsidRDefault="00C04451" w:rsidP="0010311B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Øve på samarbeid og være inkluderende</w:t>
            </w:r>
          </w:p>
          <w:p w:rsidR="00C04451" w:rsidRDefault="00C04451" w:rsidP="0010311B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Stripet, rutet, prikket og blomstret</w:t>
            </w:r>
          </w:p>
          <w:p w:rsidR="00C04451" w:rsidRPr="0010311B" w:rsidRDefault="00C04451" w:rsidP="0010311B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Sola er tilbake etter mørketida</w:t>
            </w:r>
            <w:r w:rsidR="00F414C7">
              <w:rPr>
                <w:b/>
              </w:rPr>
              <w:t>, hvor har den vært?</w:t>
            </w:r>
          </w:p>
        </w:tc>
      </w:tr>
    </w:tbl>
    <w:p w:rsidR="0010311B" w:rsidRDefault="0010311B" w:rsidP="0010311B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701"/>
        <w:gridCol w:w="1559"/>
        <w:gridCol w:w="1733"/>
      </w:tblGrid>
      <w:tr w:rsidR="0010311B" w:rsidTr="001031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1B" w:rsidRDefault="0010311B">
            <w:pPr>
              <w:rPr>
                <w:b/>
              </w:rPr>
            </w:pPr>
            <w:r>
              <w:rPr>
                <w:b/>
              </w:rPr>
              <w:t>uke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1B" w:rsidRDefault="0010311B">
            <w:pPr>
              <w:rPr>
                <w:b/>
              </w:rPr>
            </w:pPr>
            <w:r>
              <w:rPr>
                <w:b/>
              </w:rPr>
              <w:t>mandag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1B" w:rsidRDefault="003B43DB">
            <w:pPr>
              <w:rPr>
                <w:b/>
              </w:rPr>
            </w:pPr>
            <w:r>
              <w:rPr>
                <w:b/>
              </w:rPr>
              <w:t>T</w:t>
            </w:r>
            <w:r w:rsidR="0010311B">
              <w:rPr>
                <w:b/>
              </w:rPr>
              <w:t>irsdag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1B" w:rsidRDefault="0010311B">
            <w:pPr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1B" w:rsidRDefault="0010311B">
            <w:pPr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1B" w:rsidRDefault="0010311B">
            <w:pPr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10311B" w:rsidTr="001031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Default="0010311B"/>
          <w:p w:rsidR="0010311B" w:rsidRPr="0010311B" w:rsidRDefault="00103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0311B" w:rsidRDefault="0010311B"/>
          <w:p w:rsidR="0010311B" w:rsidRDefault="0010311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P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4</w:t>
            </w:r>
          </w:p>
          <w:p w:rsidR="0010311B" w:rsidRPr="0010311B" w:rsidRDefault="00B94D3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733571" cy="828136"/>
                  <wp:effectExtent l="0" t="0" r="9525" b="0"/>
                  <wp:docPr id="14" name="Bilde 14" descr="C:\Users\BehovsPc\AppData\Local\Microsoft\Windows\Temporary Internet Files\Content.IE5\N3KJEZ1U\images-1[1]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hovsPc\AppData\Local\Microsoft\Windows\Temporary Internet Files\Content.IE5\N3KJEZ1U\images-1[1]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06" cy="82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P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51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6</w:t>
            </w:r>
          </w:p>
          <w:p w:rsidR="00C04451" w:rsidRDefault="00C04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TROLLKLUBB</w:t>
            </w:r>
          </w:p>
          <w:p w:rsidR="003635CB" w:rsidRPr="0010311B" w:rsidRDefault="0036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BU: mønster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7</w:t>
            </w:r>
          </w:p>
          <w:p w:rsidR="003B43DB" w:rsidRPr="0010311B" w:rsidRDefault="003B43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P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8</w:t>
            </w:r>
          </w:p>
        </w:tc>
      </w:tr>
      <w:tr w:rsidR="0010311B" w:rsidTr="001031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P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2</w:t>
            </w:r>
          </w:p>
          <w:p w:rsidR="0010311B" w:rsidRPr="0010311B" w:rsidRDefault="0010311B">
            <w:pPr>
              <w:rPr>
                <w:b/>
                <w:sz w:val="24"/>
                <w:szCs w:val="24"/>
              </w:rPr>
            </w:pPr>
          </w:p>
          <w:p w:rsidR="0010311B" w:rsidRPr="0010311B" w:rsidRDefault="0010311B">
            <w:pPr>
              <w:rPr>
                <w:b/>
                <w:sz w:val="24"/>
                <w:szCs w:val="24"/>
              </w:rPr>
            </w:pPr>
          </w:p>
          <w:p w:rsidR="0010311B" w:rsidRPr="0010311B" w:rsidRDefault="001031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P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11</w:t>
            </w:r>
          </w:p>
          <w:p w:rsidR="0010311B" w:rsidRPr="0010311B" w:rsidRDefault="0010311B">
            <w:pPr>
              <w:rPr>
                <w:b/>
                <w:sz w:val="24"/>
                <w:szCs w:val="24"/>
              </w:rPr>
            </w:pPr>
          </w:p>
          <w:p w:rsidR="0010311B" w:rsidRPr="0010311B" w:rsidRDefault="003B43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Av.møte</w:t>
            </w:r>
            <w:proofErr w:type="spellEnd"/>
          </w:p>
          <w:p w:rsidR="0010311B" w:rsidRPr="0010311B" w:rsidRDefault="0010311B">
            <w:pPr>
              <w:rPr>
                <w:b/>
                <w:sz w:val="24"/>
                <w:szCs w:val="24"/>
              </w:rPr>
            </w:pPr>
          </w:p>
          <w:p w:rsidR="0010311B" w:rsidRPr="0010311B" w:rsidRDefault="001031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12</w:t>
            </w:r>
          </w:p>
          <w:p w:rsidR="00475C06" w:rsidRPr="0010311B" w:rsidRDefault="00475C0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373B4B6" wp14:editId="58E86F33">
                  <wp:extent cx="808157" cy="664234"/>
                  <wp:effectExtent l="0" t="0" r="0" b="2540"/>
                  <wp:docPr id="1" name="Bilde 1" descr="C:\Users\BehovsPc\AppData\Local\Microsoft\Windows\Temporary Internet Files\Content.IE5\61KTNBRZ\A_Man_Cross_Country_Skiing_Royalty_Free_Clipart_Picture_090619-002565-1240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hovsPc\AppData\Local\Microsoft\Windows\Temporary Internet Files\Content.IE5\61KTNBRZ\A_Man_Cross_Country_Skiing_Royalty_Free_Clipart_Picture_090619-002565-1240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06" cy="66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51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13</w:t>
            </w:r>
          </w:p>
          <w:p w:rsidR="00C04451" w:rsidRDefault="00C04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TROLLKLUBB</w:t>
            </w:r>
          </w:p>
          <w:p w:rsidR="003635CB" w:rsidRDefault="0036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Gymsalen på</w:t>
            </w:r>
          </w:p>
          <w:p w:rsidR="003635CB" w:rsidRPr="0010311B" w:rsidRDefault="0036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Sameskolen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P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15</w:t>
            </w:r>
          </w:p>
          <w:p w:rsidR="003B43DB" w:rsidRPr="0010311B" w:rsidRDefault="003B43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</w:t>
            </w:r>
          </w:p>
        </w:tc>
      </w:tr>
      <w:tr w:rsidR="0010311B" w:rsidTr="001031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P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3</w:t>
            </w:r>
          </w:p>
          <w:p w:rsidR="0010311B" w:rsidRPr="0010311B" w:rsidRDefault="0010311B">
            <w:pPr>
              <w:rPr>
                <w:b/>
                <w:sz w:val="24"/>
                <w:szCs w:val="24"/>
              </w:rPr>
            </w:pPr>
          </w:p>
          <w:p w:rsidR="0010311B" w:rsidRPr="0010311B" w:rsidRDefault="001031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P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18</w:t>
            </w:r>
          </w:p>
          <w:p w:rsidR="0010311B" w:rsidRPr="0010311B" w:rsidRDefault="0010311B">
            <w:pPr>
              <w:rPr>
                <w:b/>
                <w:sz w:val="24"/>
                <w:szCs w:val="24"/>
              </w:rPr>
            </w:pPr>
          </w:p>
          <w:p w:rsidR="0010311B" w:rsidRPr="0010311B" w:rsidRDefault="003B43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Avd.møte</w:t>
            </w:r>
            <w:proofErr w:type="spellEnd"/>
          </w:p>
          <w:p w:rsidR="0010311B" w:rsidRPr="0010311B" w:rsidRDefault="0010311B">
            <w:pPr>
              <w:rPr>
                <w:b/>
                <w:sz w:val="24"/>
                <w:szCs w:val="24"/>
              </w:rPr>
            </w:pPr>
          </w:p>
          <w:p w:rsidR="0010311B" w:rsidRPr="0010311B" w:rsidRDefault="001031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P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20</w:t>
            </w:r>
          </w:p>
          <w:p w:rsidR="00C04451" w:rsidRDefault="00C04451">
            <w:pPr>
              <w:rPr>
                <w:b/>
                <w:sz w:val="24"/>
                <w:szCs w:val="24"/>
              </w:rPr>
            </w:pPr>
          </w:p>
          <w:p w:rsidR="00C04451" w:rsidRDefault="00C044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TROLLKLUBB</w:t>
            </w:r>
          </w:p>
          <w:p w:rsidR="003635CB" w:rsidRPr="0010311B" w:rsidRDefault="003635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</w:t>
            </w:r>
            <w:r w:rsidR="006B76C5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:mønster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21</w:t>
            </w:r>
          </w:p>
          <w:p w:rsidR="003B43DB" w:rsidRDefault="003B43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</w:t>
            </w:r>
          </w:p>
          <w:p w:rsidR="00B94D31" w:rsidRPr="0010311B" w:rsidRDefault="00B94D3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2E0402E0" wp14:editId="6AEF28CF">
                  <wp:extent cx="763079" cy="638355"/>
                  <wp:effectExtent l="0" t="0" r="0" b="0"/>
                  <wp:docPr id="11" name="Bilde 11" descr="C:\Users\BehovsPc\AppData\Local\Microsoft\Windows\Temporary Internet Files\Content.IE5\WKTPE5BZ\pingu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hovsPc\AppData\Local\Microsoft\Windows\Temporary Internet Files\Content.IE5\WKTPE5BZ\pingu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04" cy="64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P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22</w:t>
            </w:r>
          </w:p>
        </w:tc>
      </w:tr>
      <w:tr w:rsidR="0010311B" w:rsidTr="001031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P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4</w:t>
            </w:r>
          </w:p>
          <w:p w:rsidR="0010311B" w:rsidRPr="0010311B" w:rsidRDefault="0010311B">
            <w:pPr>
              <w:rPr>
                <w:b/>
                <w:sz w:val="24"/>
                <w:szCs w:val="24"/>
              </w:rPr>
            </w:pPr>
          </w:p>
          <w:p w:rsidR="0010311B" w:rsidRPr="0010311B" w:rsidRDefault="001031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P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25</w:t>
            </w:r>
          </w:p>
          <w:p w:rsidR="0010311B" w:rsidRPr="0010311B" w:rsidRDefault="0010311B">
            <w:pPr>
              <w:rPr>
                <w:b/>
                <w:sz w:val="24"/>
                <w:szCs w:val="24"/>
              </w:rPr>
            </w:pPr>
          </w:p>
          <w:p w:rsidR="0010311B" w:rsidRPr="0010311B" w:rsidRDefault="003B43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Avd.møte</w:t>
            </w:r>
            <w:proofErr w:type="spellEnd"/>
          </w:p>
          <w:p w:rsidR="0010311B" w:rsidRPr="0010311B" w:rsidRDefault="0010311B">
            <w:pPr>
              <w:rPr>
                <w:b/>
                <w:sz w:val="24"/>
                <w:szCs w:val="24"/>
              </w:rPr>
            </w:pPr>
          </w:p>
          <w:p w:rsidR="0010311B" w:rsidRPr="0010311B" w:rsidRDefault="001031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P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P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27</w:t>
            </w:r>
          </w:p>
          <w:p w:rsid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SOLFEST</w:t>
            </w:r>
          </w:p>
          <w:p w:rsidR="00475C06" w:rsidRPr="0010311B" w:rsidRDefault="00475C0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702CE912" wp14:editId="05F63FC5">
                  <wp:extent cx="858692" cy="807523"/>
                  <wp:effectExtent l="0" t="0" r="0" b="0"/>
                  <wp:docPr id="4" name="Bilde 4" descr="C:\Users\BehovsPc\AppData\Local\Microsoft\Windows\Temporary Internet Files\Content.IE5\EC2J0DY4\sol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hovsPc\AppData\Local\Microsoft\Windows\Temporary Internet Files\Content.IE5\EC2J0DY4\sol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87" cy="81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P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B" w:rsidRDefault="0010311B">
            <w:pPr>
              <w:rPr>
                <w:b/>
                <w:sz w:val="24"/>
                <w:szCs w:val="24"/>
              </w:rPr>
            </w:pPr>
            <w:r w:rsidRPr="0010311B">
              <w:rPr>
                <w:b/>
                <w:sz w:val="24"/>
                <w:szCs w:val="24"/>
              </w:rPr>
              <w:t>29</w:t>
            </w:r>
          </w:p>
          <w:p w:rsidR="003B43DB" w:rsidRPr="0010311B" w:rsidRDefault="003B43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</w:t>
            </w:r>
          </w:p>
        </w:tc>
      </w:tr>
      <w:tr w:rsidR="0010311B" w:rsidTr="0010311B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11B" w:rsidRPr="0010311B" w:rsidRDefault="0010311B">
            <w:pPr>
              <w:rPr>
                <w:b/>
              </w:rPr>
            </w:pPr>
          </w:p>
          <w:p w:rsidR="0010311B" w:rsidRPr="0010311B" w:rsidRDefault="0010311B">
            <w:pPr>
              <w:rPr>
                <w:b/>
              </w:rPr>
            </w:pPr>
          </w:p>
          <w:p w:rsidR="0010311B" w:rsidRPr="0010311B" w:rsidRDefault="0010311B">
            <w:pPr>
              <w:rPr>
                <w:b/>
              </w:rPr>
            </w:pPr>
          </w:p>
          <w:p w:rsidR="0010311B" w:rsidRPr="0010311B" w:rsidRDefault="0010311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11B" w:rsidRDefault="0010311B"/>
          <w:p w:rsidR="0010311B" w:rsidRDefault="0010311B"/>
          <w:p w:rsidR="0010311B" w:rsidRDefault="0010311B"/>
          <w:p w:rsidR="0010311B" w:rsidRDefault="0010311B"/>
          <w:p w:rsidR="0010311B" w:rsidRDefault="0010311B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11B" w:rsidRDefault="0010311B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11B" w:rsidRDefault="0010311B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11B" w:rsidRDefault="0010311B"/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11B" w:rsidRDefault="0010311B"/>
        </w:tc>
      </w:tr>
    </w:tbl>
    <w:p w:rsidR="0010311B" w:rsidRPr="00F414C7" w:rsidRDefault="00475C06" w:rsidP="00F414C7">
      <w:pPr>
        <w:jc w:val="center"/>
      </w:pPr>
      <w:r>
        <w:rPr>
          <w:noProof/>
          <w:lang w:eastAsia="nb-NO"/>
        </w:rPr>
        <w:drawing>
          <wp:inline distT="0" distB="0" distL="0" distR="0" wp14:anchorId="13053F99" wp14:editId="4B658BDA">
            <wp:extent cx="845388" cy="1107761"/>
            <wp:effectExtent l="0" t="0" r="0" b="0"/>
            <wp:docPr id="2" name="Bilde 2" descr="C:\Users\BehovsPc\AppData\Local\Microsoft\Windows\Temporary Internet Files\Content.IE5\61KTNBRZ\co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hovsPc\AppData\Local\Microsoft\Windows\Temporary Internet Files\Content.IE5\61KTNBRZ\cold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22" cy="110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10311B" w:rsidTr="0010311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11B" w:rsidRDefault="0010311B">
            <w:pPr>
              <w:rPr>
                <w:rFonts w:cs="Times New Roman"/>
              </w:rPr>
            </w:pPr>
          </w:p>
        </w:tc>
      </w:tr>
    </w:tbl>
    <w:p w:rsidR="00C04451" w:rsidRDefault="00C04451" w:rsidP="0010311B">
      <w:pPr>
        <w:rPr>
          <w:b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10311B" w:rsidTr="0010311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24" w:rsidRDefault="00554824">
            <w:pPr>
              <w:jc w:val="center"/>
              <w:rPr>
                <w:b/>
                <w:sz w:val="28"/>
                <w:szCs w:val="28"/>
              </w:rPr>
            </w:pPr>
          </w:p>
          <w:p w:rsidR="00F414C7" w:rsidRPr="00554824" w:rsidRDefault="0010311B" w:rsidP="00554824">
            <w:pPr>
              <w:jc w:val="center"/>
              <w:rPr>
                <w:b/>
                <w:sz w:val="28"/>
                <w:szCs w:val="28"/>
              </w:rPr>
            </w:pPr>
            <w:r w:rsidRPr="0010311B">
              <w:rPr>
                <w:b/>
                <w:sz w:val="28"/>
                <w:szCs w:val="28"/>
              </w:rPr>
              <w:t>Månedens bursdagsbarn:</w:t>
            </w:r>
          </w:p>
          <w:p w:rsidR="0010311B" w:rsidRPr="00475C06" w:rsidRDefault="0010311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475C06">
              <w:rPr>
                <w:b/>
                <w:color w:val="7030A0"/>
                <w:sz w:val="32"/>
                <w:szCs w:val="32"/>
              </w:rPr>
              <w:t>Maria og Brynjar</w:t>
            </w:r>
          </w:p>
          <w:p w:rsidR="0010311B" w:rsidRPr="00475C06" w:rsidRDefault="00F414C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noProof/>
                <w:color w:val="002060"/>
                <w:sz w:val="28"/>
                <w:szCs w:val="28"/>
                <w:lang w:eastAsia="nb-NO"/>
              </w:rPr>
              <w:drawing>
                <wp:inline distT="0" distB="0" distL="0" distR="0">
                  <wp:extent cx="699087" cy="708373"/>
                  <wp:effectExtent l="0" t="0" r="6350" b="0"/>
                  <wp:docPr id="7" name="Bilde 7" descr="C:\Users\BehovsPc\AppData\Local\Microsoft\Windows\Temporary Internet Files\Content.IE5\AJ2W1Q7S\bursda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hovsPc\AppData\Local\Microsoft\Windows\Temporary Internet Files\Content.IE5\AJ2W1Q7S\bursda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32" cy="70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2060"/>
                <w:sz w:val="28"/>
                <w:szCs w:val="28"/>
              </w:rPr>
              <w:t>HURRA OG GRATUL</w:t>
            </w:r>
            <w:r w:rsidR="0010311B" w:rsidRPr="00475C06">
              <w:rPr>
                <w:b/>
                <w:color w:val="002060"/>
                <w:sz w:val="28"/>
                <w:szCs w:val="28"/>
              </w:rPr>
              <w:t>ERER MED DAGEN!</w:t>
            </w:r>
            <w:r w:rsidR="00475C06"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noProof/>
                <w:color w:val="002060"/>
                <w:sz w:val="28"/>
                <w:szCs w:val="28"/>
                <w:lang w:eastAsia="nb-NO"/>
              </w:rPr>
              <w:drawing>
                <wp:inline distT="0" distB="0" distL="0" distR="0">
                  <wp:extent cx="691460" cy="700644"/>
                  <wp:effectExtent l="0" t="0" r="0" b="4445"/>
                  <wp:docPr id="6" name="Bilde 6" descr="C:\Users\BehovsPc\AppData\Local\Microsoft\Windows\Temporary Internet Files\Content.IE5\AJ2W1Q7S\bursda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hovsPc\AppData\Local\Microsoft\Windows\Temporary Internet Files\Content.IE5\AJ2W1Q7S\bursda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840" cy="70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11B" w:rsidRDefault="0010311B">
            <w:pPr>
              <w:jc w:val="center"/>
              <w:rPr>
                <w:b/>
              </w:rPr>
            </w:pPr>
          </w:p>
        </w:tc>
      </w:tr>
    </w:tbl>
    <w:p w:rsidR="0010311B" w:rsidRDefault="0010311B" w:rsidP="0010311B">
      <w:pPr>
        <w:rPr>
          <w:b/>
        </w:rPr>
      </w:pPr>
    </w:p>
    <w:p w:rsidR="0010311B" w:rsidRDefault="00F414C7" w:rsidP="0010311B">
      <w:pPr>
        <w:rPr>
          <w:b/>
          <w:sz w:val="24"/>
          <w:szCs w:val="24"/>
        </w:rPr>
      </w:pPr>
      <w:r w:rsidRPr="00F414C7">
        <w:rPr>
          <w:b/>
          <w:sz w:val="24"/>
          <w:szCs w:val="24"/>
        </w:rPr>
        <w:t>Foreldre / foresatte</w:t>
      </w:r>
      <w:r>
        <w:rPr>
          <w:b/>
          <w:sz w:val="24"/>
          <w:szCs w:val="24"/>
        </w:rPr>
        <w:t xml:space="preserve"> på Løvetann</w:t>
      </w:r>
    </w:p>
    <w:p w:rsidR="00F414C7" w:rsidRPr="003635CB" w:rsidRDefault="00B94D31" w:rsidP="0010311B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Godt</w:t>
      </w:r>
      <w:r w:rsidR="00F414C7" w:rsidRPr="003635CB">
        <w:rPr>
          <w:b/>
          <w:color w:val="002060"/>
          <w:sz w:val="24"/>
          <w:szCs w:val="24"/>
        </w:rPr>
        <w:t xml:space="preserve"> Nytt År alle sammen! </w:t>
      </w:r>
    </w:p>
    <w:p w:rsidR="00F414C7" w:rsidRPr="004568A6" w:rsidRDefault="00F414C7" w:rsidP="0010311B">
      <w:r w:rsidRPr="004568A6">
        <w:t xml:space="preserve">Tenk at snart ser vi sola, det skal bli deilig med lysere dager. Vi feirer med tradisjonell solfest i slutten av måneden. </w:t>
      </w:r>
    </w:p>
    <w:p w:rsidR="00F414C7" w:rsidRPr="004568A6" w:rsidRDefault="00F414C7" w:rsidP="0010311B">
      <w:r w:rsidRPr="004568A6">
        <w:t>Så fortsetter vi på prosjektet med stjerner og planeter og snakker om SO</w:t>
      </w:r>
      <w:r w:rsidR="00A46404" w:rsidRPr="004568A6">
        <w:t>LA. De som ikke har fått lage ra</w:t>
      </w:r>
      <w:r w:rsidRPr="004568A6">
        <w:t>kett/romskip skal få det.</w:t>
      </w:r>
    </w:p>
    <w:p w:rsidR="00F414C7" w:rsidRPr="004568A6" w:rsidRDefault="00F414C7" w:rsidP="0010311B">
      <w:r w:rsidRPr="004568A6">
        <w:t>Får vi</w:t>
      </w:r>
      <w:r w:rsidR="00DB401D" w:rsidRPr="004568A6">
        <w:t xml:space="preserve"> tid i slutten av måneden starter vi på prosjekte</w:t>
      </w:r>
      <w:r w:rsidR="003635CB" w:rsidRPr="004568A6">
        <w:t xml:space="preserve">t «Dyriske dager» og barna får velge </w:t>
      </w:r>
      <w:r w:rsidR="00DB401D" w:rsidRPr="004568A6">
        <w:t>det dyret de vil være på karnevalet. Så målet med årets karneval er DYR, og vi lager det enkelt</w:t>
      </w:r>
      <w:r w:rsidR="003635CB" w:rsidRPr="004568A6">
        <w:t xml:space="preserve"> med ansiktsmaling, ører og kanskje en hale</w:t>
      </w:r>
      <w:r w:rsidR="00DB401D" w:rsidRPr="004568A6">
        <w:t>. Altså ingen kjøpepress. Kan bli spennende det</w:t>
      </w:r>
      <w:r w:rsidR="004568A6" w:rsidRPr="004568A6">
        <w:t xml:space="preserve"> og nærmere info. kommer</w:t>
      </w:r>
      <w:r w:rsidR="00DB401D" w:rsidRPr="004568A6">
        <w:t>!</w:t>
      </w:r>
    </w:p>
    <w:p w:rsidR="00A46404" w:rsidRPr="004568A6" w:rsidRDefault="00A46404" w:rsidP="0010311B">
      <w:r w:rsidRPr="004568A6">
        <w:t>Vi fortsetter med vennskap og lek. Deler barna inn i grupper inne og ute slik at det blir lettere å få leke i fred uten forstyrrelser.</w:t>
      </w:r>
    </w:p>
    <w:p w:rsidR="00A46404" w:rsidRPr="004568A6" w:rsidRDefault="004568A6" w:rsidP="0010311B">
      <w:r w:rsidRPr="004568A6">
        <w:t>«</w:t>
      </w:r>
      <w:proofErr w:type="spellStart"/>
      <w:r w:rsidR="00A46404" w:rsidRPr="004568A6">
        <w:t>Turdagene</w:t>
      </w:r>
      <w:proofErr w:type="spellEnd"/>
      <w:r w:rsidRPr="004568A6">
        <w:t>»</w:t>
      </w:r>
      <w:r w:rsidR="006B76C5">
        <w:t xml:space="preserve"> blir</w:t>
      </w:r>
      <w:r w:rsidR="00A46404" w:rsidRPr="004568A6">
        <w:t xml:space="preserve"> kanskje bare en spasertur langs gang og sykkelstien, bort til akebakken om de</w:t>
      </w:r>
      <w:r w:rsidR="006B76C5">
        <w:t xml:space="preserve">t er </w:t>
      </w:r>
      <w:proofErr w:type="spellStart"/>
      <w:r w:rsidR="006B76C5">
        <w:t>sny</w:t>
      </w:r>
      <w:proofErr w:type="spellEnd"/>
      <w:r w:rsidR="006B76C5">
        <w:t xml:space="preserve"> nok og besøk i </w:t>
      </w:r>
      <w:proofErr w:type="spellStart"/>
      <w:r w:rsidR="006B76C5">
        <w:t>Rødstua</w:t>
      </w:r>
      <w:proofErr w:type="spellEnd"/>
      <w:r w:rsidR="006B76C5">
        <w:t>…</w:t>
      </w:r>
      <w:r w:rsidR="00A46404" w:rsidRPr="004568A6">
        <w:t xml:space="preserve"> Været setter </w:t>
      </w:r>
      <w:proofErr w:type="spellStart"/>
      <w:r w:rsidR="00A46404" w:rsidRPr="004568A6">
        <w:t>standaren</w:t>
      </w:r>
      <w:proofErr w:type="spellEnd"/>
      <w:r w:rsidR="00A46404" w:rsidRPr="004568A6">
        <w:t xml:space="preserve"> her.</w:t>
      </w:r>
    </w:p>
    <w:p w:rsidR="00A46404" w:rsidRDefault="00A46404" w:rsidP="0010311B">
      <w:r w:rsidRPr="004568A6">
        <w:t>Trollklubben tar for seg b</w:t>
      </w:r>
      <w:r w:rsidR="004568A6" w:rsidRPr="004568A6">
        <w:t>egrepsopplæringa med MØNSTER</w:t>
      </w:r>
      <w:r w:rsidR="006B76C5">
        <w:t xml:space="preserve"> denne måneden.</w:t>
      </w:r>
    </w:p>
    <w:p w:rsidR="006B76C5" w:rsidRDefault="006B76C5" w:rsidP="0010311B">
      <w:r>
        <w:t xml:space="preserve">Så får vi håpe sola skinner til oss </w:t>
      </w:r>
      <w:proofErr w:type="spellStart"/>
      <w:r>
        <w:t>etterhert</w:t>
      </w:r>
      <w:proofErr w:type="spellEnd"/>
      <w:r>
        <w:t>, vi gleder oss.</w:t>
      </w:r>
    </w:p>
    <w:p w:rsidR="00554824" w:rsidRPr="004568A6" w:rsidRDefault="006B76C5" w:rsidP="006B76C5">
      <w:r>
        <w:rPr>
          <w:noProof/>
          <w:lang w:eastAsia="nb-NO"/>
        </w:rPr>
        <w:drawing>
          <wp:inline distT="0" distB="0" distL="0" distR="0">
            <wp:extent cx="629037" cy="534838"/>
            <wp:effectExtent l="0" t="0" r="0" b="0"/>
            <wp:docPr id="15" name="Bilde 15" descr="C:\Users\BehovsPc\AppData\Local\Microsoft\Windows\Temporary Internet Files\Content.IE5\AJ2W1Q7S\sun-4708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hovsPc\AppData\Local\Microsoft\Windows\Temporary Internet Files\Content.IE5\AJ2W1Q7S\sun-47083_64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82" cy="53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404" w:rsidRPr="004568A6" w:rsidRDefault="00554824" w:rsidP="00554824">
      <w:pPr>
        <w:jc w:val="center"/>
      </w:pPr>
      <w:r w:rsidRPr="004568A6">
        <w:rPr>
          <w:noProof/>
          <w:lang w:eastAsia="nb-NO"/>
        </w:rPr>
        <w:drawing>
          <wp:inline distT="0" distB="0" distL="0" distR="0" wp14:anchorId="223C3FEC" wp14:editId="7C6D0717">
            <wp:extent cx="966158" cy="802736"/>
            <wp:effectExtent l="0" t="0" r="5715" b="0"/>
            <wp:docPr id="8" name="Bilde 8" descr="C:\Users\BehovsPc\AppData\Local\Microsoft\Windows\Temporary Internet Files\Content.IE5\T65PLI9P\cloud-30640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hovsPc\AppData\Local\Microsoft\Windows\Temporary Internet Files\Content.IE5\T65PLI9P\cloud-306404_64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86" cy="80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1D" w:rsidRDefault="00DB401D" w:rsidP="0010311B">
      <w:pPr>
        <w:rPr>
          <w:sz w:val="24"/>
          <w:szCs w:val="24"/>
        </w:rPr>
      </w:pPr>
    </w:p>
    <w:p w:rsidR="00F414C7" w:rsidRDefault="00F414C7" w:rsidP="001031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14C7" w:rsidRPr="00F414C7" w:rsidRDefault="00F414C7" w:rsidP="0010311B">
      <w:pPr>
        <w:rPr>
          <w:sz w:val="24"/>
          <w:szCs w:val="24"/>
        </w:rPr>
      </w:pPr>
    </w:p>
    <w:p w:rsidR="00A6721E" w:rsidRDefault="00A6721E"/>
    <w:sectPr w:rsidR="00A6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433F"/>
    <w:multiLevelType w:val="hybridMultilevel"/>
    <w:tmpl w:val="10468C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3099E"/>
    <w:multiLevelType w:val="hybridMultilevel"/>
    <w:tmpl w:val="E6BA3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1B"/>
    <w:rsid w:val="00015D8A"/>
    <w:rsid w:val="00017B3E"/>
    <w:rsid w:val="00027C58"/>
    <w:rsid w:val="0003158A"/>
    <w:rsid w:val="0005104B"/>
    <w:rsid w:val="00072AA1"/>
    <w:rsid w:val="000769C5"/>
    <w:rsid w:val="000923DA"/>
    <w:rsid w:val="000963AE"/>
    <w:rsid w:val="000B141B"/>
    <w:rsid w:val="000E5941"/>
    <w:rsid w:val="000F0E11"/>
    <w:rsid w:val="000F6E56"/>
    <w:rsid w:val="00102EB6"/>
    <w:rsid w:val="0010311B"/>
    <w:rsid w:val="001426D6"/>
    <w:rsid w:val="001517D2"/>
    <w:rsid w:val="001653A8"/>
    <w:rsid w:val="00175198"/>
    <w:rsid w:val="0018256C"/>
    <w:rsid w:val="001864B4"/>
    <w:rsid w:val="00196917"/>
    <w:rsid w:val="001A3618"/>
    <w:rsid w:val="001A5B81"/>
    <w:rsid w:val="001D12D1"/>
    <w:rsid w:val="001D4494"/>
    <w:rsid w:val="001D56B0"/>
    <w:rsid w:val="001E2E74"/>
    <w:rsid w:val="001E4156"/>
    <w:rsid w:val="001E438B"/>
    <w:rsid w:val="001E71AE"/>
    <w:rsid w:val="002016AC"/>
    <w:rsid w:val="00205BA4"/>
    <w:rsid w:val="0021166D"/>
    <w:rsid w:val="00217AD1"/>
    <w:rsid w:val="00246FBA"/>
    <w:rsid w:val="00261571"/>
    <w:rsid w:val="00265F0E"/>
    <w:rsid w:val="002A76B2"/>
    <w:rsid w:val="002D3591"/>
    <w:rsid w:val="002E0691"/>
    <w:rsid w:val="002F5475"/>
    <w:rsid w:val="00306ADF"/>
    <w:rsid w:val="00320099"/>
    <w:rsid w:val="0033730F"/>
    <w:rsid w:val="0033776C"/>
    <w:rsid w:val="00341047"/>
    <w:rsid w:val="0034456B"/>
    <w:rsid w:val="00350716"/>
    <w:rsid w:val="003635CB"/>
    <w:rsid w:val="00371CBC"/>
    <w:rsid w:val="003772E1"/>
    <w:rsid w:val="00381957"/>
    <w:rsid w:val="0039213D"/>
    <w:rsid w:val="00396229"/>
    <w:rsid w:val="00396A75"/>
    <w:rsid w:val="003B247E"/>
    <w:rsid w:val="003B43DB"/>
    <w:rsid w:val="003B7A1E"/>
    <w:rsid w:val="003C5E0F"/>
    <w:rsid w:val="003C7CA3"/>
    <w:rsid w:val="003D02D6"/>
    <w:rsid w:val="003D197B"/>
    <w:rsid w:val="003D49F5"/>
    <w:rsid w:val="003E6BB2"/>
    <w:rsid w:val="003F004E"/>
    <w:rsid w:val="003F3640"/>
    <w:rsid w:val="003F5272"/>
    <w:rsid w:val="00404C52"/>
    <w:rsid w:val="00406B68"/>
    <w:rsid w:val="00407E75"/>
    <w:rsid w:val="00423C41"/>
    <w:rsid w:val="0042520A"/>
    <w:rsid w:val="004523A4"/>
    <w:rsid w:val="004568A6"/>
    <w:rsid w:val="00472FAE"/>
    <w:rsid w:val="00475C06"/>
    <w:rsid w:val="0048792D"/>
    <w:rsid w:val="004A4FBE"/>
    <w:rsid w:val="004A6ABA"/>
    <w:rsid w:val="004B63F2"/>
    <w:rsid w:val="004E1780"/>
    <w:rsid w:val="004E31AE"/>
    <w:rsid w:val="004F6F22"/>
    <w:rsid w:val="00503A1F"/>
    <w:rsid w:val="00510488"/>
    <w:rsid w:val="0051595A"/>
    <w:rsid w:val="0052684F"/>
    <w:rsid w:val="00532C09"/>
    <w:rsid w:val="00541820"/>
    <w:rsid w:val="0054741B"/>
    <w:rsid w:val="00554824"/>
    <w:rsid w:val="00566E70"/>
    <w:rsid w:val="005750EA"/>
    <w:rsid w:val="0058520C"/>
    <w:rsid w:val="00590B4F"/>
    <w:rsid w:val="00591AE4"/>
    <w:rsid w:val="00594156"/>
    <w:rsid w:val="005A196D"/>
    <w:rsid w:val="005B0AB2"/>
    <w:rsid w:val="005C469D"/>
    <w:rsid w:val="005C5F95"/>
    <w:rsid w:val="005E0F8D"/>
    <w:rsid w:val="005F6399"/>
    <w:rsid w:val="00600909"/>
    <w:rsid w:val="0061059E"/>
    <w:rsid w:val="00612C32"/>
    <w:rsid w:val="00626251"/>
    <w:rsid w:val="006263B0"/>
    <w:rsid w:val="0063229C"/>
    <w:rsid w:val="00632BCD"/>
    <w:rsid w:val="00641295"/>
    <w:rsid w:val="00657459"/>
    <w:rsid w:val="00670F0C"/>
    <w:rsid w:val="00673D60"/>
    <w:rsid w:val="00674005"/>
    <w:rsid w:val="00675A6F"/>
    <w:rsid w:val="00676582"/>
    <w:rsid w:val="00681D37"/>
    <w:rsid w:val="0069608D"/>
    <w:rsid w:val="006A3FE6"/>
    <w:rsid w:val="006A5014"/>
    <w:rsid w:val="006B016A"/>
    <w:rsid w:val="006B6079"/>
    <w:rsid w:val="006B76C5"/>
    <w:rsid w:val="006C32F6"/>
    <w:rsid w:val="006C392C"/>
    <w:rsid w:val="006C6F56"/>
    <w:rsid w:val="006D2D11"/>
    <w:rsid w:val="006D4DA9"/>
    <w:rsid w:val="006D5C3B"/>
    <w:rsid w:val="006E4F1F"/>
    <w:rsid w:val="006F39A8"/>
    <w:rsid w:val="00702D88"/>
    <w:rsid w:val="007229C8"/>
    <w:rsid w:val="007537FB"/>
    <w:rsid w:val="00753E5E"/>
    <w:rsid w:val="007A0C51"/>
    <w:rsid w:val="007A4C83"/>
    <w:rsid w:val="007B1A82"/>
    <w:rsid w:val="007C0470"/>
    <w:rsid w:val="007D699A"/>
    <w:rsid w:val="007E2824"/>
    <w:rsid w:val="007E3530"/>
    <w:rsid w:val="007F0F08"/>
    <w:rsid w:val="007F1A67"/>
    <w:rsid w:val="0080312B"/>
    <w:rsid w:val="00821C13"/>
    <w:rsid w:val="00833C34"/>
    <w:rsid w:val="00837DDE"/>
    <w:rsid w:val="00841631"/>
    <w:rsid w:val="0085100E"/>
    <w:rsid w:val="00861395"/>
    <w:rsid w:val="00861567"/>
    <w:rsid w:val="00863625"/>
    <w:rsid w:val="008755BF"/>
    <w:rsid w:val="00877164"/>
    <w:rsid w:val="0088130B"/>
    <w:rsid w:val="00884C16"/>
    <w:rsid w:val="0088623D"/>
    <w:rsid w:val="008A4F73"/>
    <w:rsid w:val="008E0841"/>
    <w:rsid w:val="008F1BF7"/>
    <w:rsid w:val="00910902"/>
    <w:rsid w:val="009124E3"/>
    <w:rsid w:val="00915F41"/>
    <w:rsid w:val="009311A6"/>
    <w:rsid w:val="0093424F"/>
    <w:rsid w:val="00936416"/>
    <w:rsid w:val="00936A0C"/>
    <w:rsid w:val="009424F6"/>
    <w:rsid w:val="00951A3A"/>
    <w:rsid w:val="0095441F"/>
    <w:rsid w:val="00960813"/>
    <w:rsid w:val="0096233A"/>
    <w:rsid w:val="009639D2"/>
    <w:rsid w:val="0099561D"/>
    <w:rsid w:val="009A06CD"/>
    <w:rsid w:val="009A3685"/>
    <w:rsid w:val="009A3B5E"/>
    <w:rsid w:val="009A5D18"/>
    <w:rsid w:val="009D5936"/>
    <w:rsid w:val="00A0077F"/>
    <w:rsid w:val="00A05A8A"/>
    <w:rsid w:val="00A07373"/>
    <w:rsid w:val="00A10D28"/>
    <w:rsid w:val="00A13E71"/>
    <w:rsid w:val="00A266DD"/>
    <w:rsid w:val="00A27DB6"/>
    <w:rsid w:val="00A34BB6"/>
    <w:rsid w:val="00A37107"/>
    <w:rsid w:val="00A46404"/>
    <w:rsid w:val="00A5292F"/>
    <w:rsid w:val="00A6721E"/>
    <w:rsid w:val="00A827A4"/>
    <w:rsid w:val="00A96469"/>
    <w:rsid w:val="00AB5495"/>
    <w:rsid w:val="00AB7B80"/>
    <w:rsid w:val="00AC15E1"/>
    <w:rsid w:val="00AC7427"/>
    <w:rsid w:val="00AD2C48"/>
    <w:rsid w:val="00AE63CA"/>
    <w:rsid w:val="00AE66E6"/>
    <w:rsid w:val="00AF151C"/>
    <w:rsid w:val="00AF4369"/>
    <w:rsid w:val="00B06C60"/>
    <w:rsid w:val="00B07509"/>
    <w:rsid w:val="00B16B3B"/>
    <w:rsid w:val="00B23810"/>
    <w:rsid w:val="00B44554"/>
    <w:rsid w:val="00B57543"/>
    <w:rsid w:val="00B63ED3"/>
    <w:rsid w:val="00B75764"/>
    <w:rsid w:val="00B8649E"/>
    <w:rsid w:val="00B91304"/>
    <w:rsid w:val="00B94D31"/>
    <w:rsid w:val="00BA4CB2"/>
    <w:rsid w:val="00BC0F67"/>
    <w:rsid w:val="00BC6CD1"/>
    <w:rsid w:val="00BF0B7E"/>
    <w:rsid w:val="00BF0E6E"/>
    <w:rsid w:val="00C04451"/>
    <w:rsid w:val="00C10990"/>
    <w:rsid w:val="00C138C6"/>
    <w:rsid w:val="00C17648"/>
    <w:rsid w:val="00C2065E"/>
    <w:rsid w:val="00C20D89"/>
    <w:rsid w:val="00C23DF4"/>
    <w:rsid w:val="00C46348"/>
    <w:rsid w:val="00C508E8"/>
    <w:rsid w:val="00C50EA6"/>
    <w:rsid w:val="00C56A1F"/>
    <w:rsid w:val="00C669AE"/>
    <w:rsid w:val="00C702D7"/>
    <w:rsid w:val="00C7678B"/>
    <w:rsid w:val="00CA3336"/>
    <w:rsid w:val="00CB3CB3"/>
    <w:rsid w:val="00CC1860"/>
    <w:rsid w:val="00CC57EA"/>
    <w:rsid w:val="00CD66A9"/>
    <w:rsid w:val="00CD6EB9"/>
    <w:rsid w:val="00CE59E2"/>
    <w:rsid w:val="00CF70B2"/>
    <w:rsid w:val="00D07781"/>
    <w:rsid w:val="00D2028F"/>
    <w:rsid w:val="00D365D6"/>
    <w:rsid w:val="00D4131C"/>
    <w:rsid w:val="00D43AC7"/>
    <w:rsid w:val="00D46AA1"/>
    <w:rsid w:val="00D53F40"/>
    <w:rsid w:val="00D61215"/>
    <w:rsid w:val="00D7051C"/>
    <w:rsid w:val="00D7795E"/>
    <w:rsid w:val="00D84B1B"/>
    <w:rsid w:val="00D866E3"/>
    <w:rsid w:val="00D90535"/>
    <w:rsid w:val="00D956C6"/>
    <w:rsid w:val="00D9617E"/>
    <w:rsid w:val="00DA07AC"/>
    <w:rsid w:val="00DA5652"/>
    <w:rsid w:val="00DA7758"/>
    <w:rsid w:val="00DB01DA"/>
    <w:rsid w:val="00DB276B"/>
    <w:rsid w:val="00DB401D"/>
    <w:rsid w:val="00DD4F45"/>
    <w:rsid w:val="00DD7DB0"/>
    <w:rsid w:val="00DE6EF4"/>
    <w:rsid w:val="00DF597C"/>
    <w:rsid w:val="00E00560"/>
    <w:rsid w:val="00E05BD0"/>
    <w:rsid w:val="00E1111B"/>
    <w:rsid w:val="00E13724"/>
    <w:rsid w:val="00E2652A"/>
    <w:rsid w:val="00E35CFA"/>
    <w:rsid w:val="00E52718"/>
    <w:rsid w:val="00E56620"/>
    <w:rsid w:val="00E569D7"/>
    <w:rsid w:val="00E67738"/>
    <w:rsid w:val="00E7459E"/>
    <w:rsid w:val="00E82D14"/>
    <w:rsid w:val="00E9578D"/>
    <w:rsid w:val="00EA3AD6"/>
    <w:rsid w:val="00EA7A13"/>
    <w:rsid w:val="00ED01BC"/>
    <w:rsid w:val="00ED2FE5"/>
    <w:rsid w:val="00EE35FF"/>
    <w:rsid w:val="00EF0B58"/>
    <w:rsid w:val="00EF3D85"/>
    <w:rsid w:val="00F116BE"/>
    <w:rsid w:val="00F13A93"/>
    <w:rsid w:val="00F164A7"/>
    <w:rsid w:val="00F246A0"/>
    <w:rsid w:val="00F256F5"/>
    <w:rsid w:val="00F26655"/>
    <w:rsid w:val="00F306C2"/>
    <w:rsid w:val="00F312CC"/>
    <w:rsid w:val="00F33136"/>
    <w:rsid w:val="00F37B3F"/>
    <w:rsid w:val="00F414C7"/>
    <w:rsid w:val="00F4601E"/>
    <w:rsid w:val="00F51C62"/>
    <w:rsid w:val="00F55367"/>
    <w:rsid w:val="00F75E37"/>
    <w:rsid w:val="00F77BEC"/>
    <w:rsid w:val="00F817FB"/>
    <w:rsid w:val="00F85D02"/>
    <w:rsid w:val="00F974F2"/>
    <w:rsid w:val="00FA1025"/>
    <w:rsid w:val="00FA327C"/>
    <w:rsid w:val="00FB31AF"/>
    <w:rsid w:val="00FD0F7A"/>
    <w:rsid w:val="00FE1B37"/>
    <w:rsid w:val="00FE249D"/>
    <w:rsid w:val="00FE6688"/>
    <w:rsid w:val="00FF294E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031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0311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7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5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031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0311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7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BehovsPc</dc:creator>
  <cp:lastModifiedBy>BehovsPc</cp:lastModifiedBy>
  <cp:revision>11</cp:revision>
  <dcterms:created xsi:type="dcterms:W3CDTF">2015-12-21T12:47:00Z</dcterms:created>
  <dcterms:modified xsi:type="dcterms:W3CDTF">2015-12-23T13:18:00Z</dcterms:modified>
</cp:coreProperties>
</file>